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076136" w14:textId="77777777" w:rsidR="00372ED2" w:rsidRPr="000366CC" w:rsidRDefault="00372ED2" w:rsidP="00372ED2">
      <w:pPr>
        <w:rPr>
          <w:b/>
        </w:rPr>
      </w:pPr>
    </w:p>
    <w:p w14:paraId="43943179" w14:textId="034FF949" w:rsidR="00D02E63" w:rsidRPr="004B53CF" w:rsidRDefault="00372ED2" w:rsidP="00372ED2">
      <w:pPr>
        <w:numPr>
          <w:ilvl w:val="0"/>
          <w:numId w:val="10"/>
        </w:numPr>
        <w:tabs>
          <w:tab w:val="left" w:pos="900"/>
          <w:tab w:val="left" w:pos="5220"/>
          <w:tab w:val="left" w:pos="6660"/>
          <w:tab w:val="left" w:pos="8100"/>
        </w:tabs>
        <w:spacing w:after="0"/>
        <w:rPr>
          <w:sz w:val="22"/>
          <w:szCs w:val="22"/>
        </w:rPr>
      </w:pPr>
      <w:r>
        <w:rPr>
          <w:sz w:val="22"/>
          <w:szCs w:val="22"/>
        </w:rPr>
        <w:t xml:space="preserve">Expenses for items in this section </w:t>
      </w:r>
      <w:r w:rsidRPr="00FE762A">
        <w:rPr>
          <w:sz w:val="22"/>
          <w:szCs w:val="22"/>
        </w:rPr>
        <w:t xml:space="preserve">shall </w:t>
      </w:r>
      <w:r w:rsidRPr="001639BA">
        <w:rPr>
          <w:b/>
          <w:i/>
          <w:sz w:val="22"/>
          <w:szCs w:val="22"/>
        </w:rPr>
        <w:t xml:space="preserve">not be </w:t>
      </w:r>
      <w:r>
        <w:rPr>
          <w:b/>
          <w:i/>
          <w:sz w:val="22"/>
          <w:szCs w:val="22"/>
        </w:rPr>
        <w:t>billed</w:t>
      </w:r>
      <w:r w:rsidRPr="001639BA">
        <w:rPr>
          <w:b/>
          <w:i/>
          <w:sz w:val="22"/>
          <w:szCs w:val="22"/>
        </w:rPr>
        <w:t xml:space="preserve"> to </w:t>
      </w:r>
      <w:r>
        <w:rPr>
          <w:b/>
          <w:i/>
          <w:sz w:val="22"/>
          <w:szCs w:val="22"/>
        </w:rPr>
        <w:t>Covered California</w:t>
      </w:r>
      <w:r w:rsidR="00D02E63">
        <w:rPr>
          <w:b/>
          <w:i/>
          <w:sz w:val="22"/>
          <w:szCs w:val="22"/>
        </w:rPr>
        <w:t>:</w:t>
      </w:r>
    </w:p>
    <w:p w14:paraId="273AB996" w14:textId="77777777" w:rsidR="00372ED2" w:rsidRPr="005E3B7B" w:rsidRDefault="00372ED2" w:rsidP="003B745F">
      <w:pPr>
        <w:tabs>
          <w:tab w:val="left" w:pos="900"/>
          <w:tab w:val="left" w:pos="5220"/>
          <w:tab w:val="left" w:pos="6660"/>
          <w:tab w:val="left" w:pos="8100"/>
        </w:tabs>
        <w:spacing w:after="0"/>
        <w:ind w:left="360"/>
        <w:rPr>
          <w:sz w:val="22"/>
          <w:szCs w:val="22"/>
        </w:rPr>
      </w:pPr>
    </w:p>
    <w:p w14:paraId="12EE860A" w14:textId="77777777" w:rsidR="00372ED2" w:rsidRPr="004B53CF" w:rsidRDefault="00372ED2" w:rsidP="00372ED2">
      <w:pPr>
        <w:numPr>
          <w:ilvl w:val="0"/>
          <w:numId w:val="9"/>
        </w:numPr>
        <w:tabs>
          <w:tab w:val="num" w:pos="810"/>
        </w:tabs>
        <w:spacing w:after="0"/>
        <w:rPr>
          <w:sz w:val="22"/>
          <w:szCs w:val="22"/>
        </w:rPr>
      </w:pPr>
      <w:r w:rsidRPr="004B53CF">
        <w:rPr>
          <w:sz w:val="22"/>
          <w:szCs w:val="22"/>
        </w:rPr>
        <w:t>Administrative overhead</w:t>
      </w:r>
      <w:r>
        <w:rPr>
          <w:sz w:val="22"/>
          <w:szCs w:val="22"/>
        </w:rPr>
        <w:t xml:space="preserve"> including billing and budgeting</w:t>
      </w:r>
      <w:r w:rsidRPr="004B53CF">
        <w:rPr>
          <w:sz w:val="22"/>
          <w:szCs w:val="22"/>
        </w:rPr>
        <w:t>.</w:t>
      </w:r>
    </w:p>
    <w:p w14:paraId="6398D93D" w14:textId="77777777" w:rsidR="00372ED2" w:rsidRDefault="00372ED2" w:rsidP="00372ED2">
      <w:pPr>
        <w:numPr>
          <w:ilvl w:val="0"/>
          <w:numId w:val="9"/>
        </w:numPr>
        <w:tabs>
          <w:tab w:val="num" w:pos="810"/>
        </w:tabs>
        <w:spacing w:after="0"/>
        <w:rPr>
          <w:sz w:val="22"/>
          <w:szCs w:val="22"/>
        </w:rPr>
      </w:pPr>
      <w:r>
        <w:rPr>
          <w:sz w:val="22"/>
          <w:szCs w:val="22"/>
        </w:rPr>
        <w:t>Travel time to and from local meetings unless approved.</w:t>
      </w:r>
    </w:p>
    <w:p w14:paraId="79D2EE6B" w14:textId="77777777" w:rsidR="00372ED2" w:rsidRDefault="00372ED2" w:rsidP="00372ED2">
      <w:pPr>
        <w:numPr>
          <w:ilvl w:val="0"/>
          <w:numId w:val="9"/>
        </w:numPr>
        <w:tabs>
          <w:tab w:val="num" w:pos="810"/>
        </w:tabs>
        <w:spacing w:after="0"/>
        <w:rPr>
          <w:sz w:val="22"/>
          <w:szCs w:val="22"/>
        </w:rPr>
      </w:pPr>
      <w:r w:rsidRPr="004B53CF">
        <w:rPr>
          <w:sz w:val="22"/>
          <w:szCs w:val="22"/>
        </w:rPr>
        <w:t>Bid procurement and bid evaluation</w:t>
      </w:r>
      <w:r>
        <w:rPr>
          <w:sz w:val="22"/>
          <w:szCs w:val="22"/>
        </w:rPr>
        <w:t xml:space="preserve"> for consultants, vendors or subcontractors</w:t>
      </w:r>
      <w:r w:rsidRPr="004B53CF">
        <w:rPr>
          <w:sz w:val="22"/>
          <w:szCs w:val="22"/>
        </w:rPr>
        <w:t>.</w:t>
      </w:r>
      <w:r>
        <w:rPr>
          <w:sz w:val="22"/>
          <w:szCs w:val="22"/>
        </w:rPr>
        <w:t xml:space="preserve"> </w:t>
      </w:r>
    </w:p>
    <w:p w14:paraId="2C118957" w14:textId="2E1B0C69" w:rsidR="00372ED2" w:rsidRPr="004B53CF" w:rsidRDefault="00372ED2" w:rsidP="00372ED2">
      <w:pPr>
        <w:numPr>
          <w:ilvl w:val="0"/>
          <w:numId w:val="9"/>
        </w:numPr>
        <w:tabs>
          <w:tab w:val="num" w:pos="810"/>
        </w:tabs>
        <w:spacing w:after="0"/>
        <w:rPr>
          <w:sz w:val="22"/>
          <w:szCs w:val="22"/>
        </w:rPr>
      </w:pPr>
      <w:r>
        <w:rPr>
          <w:sz w:val="22"/>
          <w:szCs w:val="22"/>
        </w:rPr>
        <w:t xml:space="preserve">Coordination of schedule availability </w:t>
      </w:r>
      <w:r w:rsidR="005E3B7B">
        <w:rPr>
          <w:sz w:val="22"/>
          <w:szCs w:val="22"/>
        </w:rPr>
        <w:t xml:space="preserve">between </w:t>
      </w:r>
      <w:r>
        <w:rPr>
          <w:sz w:val="22"/>
          <w:szCs w:val="22"/>
        </w:rPr>
        <w:t>agency, Covered California, and/or consultants, vendors, and subcontractors, including creation of meeting appointments.</w:t>
      </w:r>
    </w:p>
    <w:p w14:paraId="37CE9BDB" w14:textId="77777777" w:rsidR="00372ED2" w:rsidRPr="004B53CF" w:rsidRDefault="00372ED2" w:rsidP="00372ED2">
      <w:pPr>
        <w:numPr>
          <w:ilvl w:val="0"/>
          <w:numId w:val="9"/>
        </w:numPr>
        <w:tabs>
          <w:tab w:val="num" w:pos="810"/>
        </w:tabs>
        <w:spacing w:after="0"/>
        <w:rPr>
          <w:sz w:val="22"/>
          <w:szCs w:val="22"/>
        </w:rPr>
      </w:pPr>
      <w:r w:rsidRPr="004B53CF">
        <w:rPr>
          <w:sz w:val="22"/>
          <w:szCs w:val="22"/>
        </w:rPr>
        <w:t>Recurring communication expenses including business phone, cell phone of employees, fax expenses, and photocopies.</w:t>
      </w:r>
    </w:p>
    <w:p w14:paraId="0C3E04D1" w14:textId="77777777" w:rsidR="00372ED2" w:rsidRDefault="00372ED2" w:rsidP="00372ED2">
      <w:pPr>
        <w:numPr>
          <w:ilvl w:val="0"/>
          <w:numId w:val="9"/>
        </w:numPr>
        <w:tabs>
          <w:tab w:val="num" w:pos="810"/>
        </w:tabs>
        <w:spacing w:after="0"/>
        <w:rPr>
          <w:sz w:val="22"/>
          <w:szCs w:val="22"/>
        </w:rPr>
      </w:pPr>
      <w:r w:rsidRPr="004B53CF">
        <w:rPr>
          <w:sz w:val="22"/>
          <w:szCs w:val="22"/>
        </w:rPr>
        <w:t>Legal services for review of contract terms or subcontracts.</w:t>
      </w:r>
    </w:p>
    <w:p w14:paraId="51DA1216" w14:textId="77777777" w:rsidR="003B745F" w:rsidRDefault="003B745F" w:rsidP="00231E97">
      <w:pPr>
        <w:tabs>
          <w:tab w:val="num" w:pos="810"/>
        </w:tabs>
        <w:spacing w:after="0"/>
        <w:ind w:left="720"/>
        <w:rPr>
          <w:sz w:val="22"/>
          <w:szCs w:val="22"/>
        </w:rPr>
      </w:pPr>
    </w:p>
    <w:p w14:paraId="1D7A0195" w14:textId="569F5E46" w:rsidR="00741D6A" w:rsidRPr="003B745F" w:rsidRDefault="00372ED2" w:rsidP="003B745F">
      <w:pPr>
        <w:pStyle w:val="ListParagraph"/>
        <w:numPr>
          <w:ilvl w:val="0"/>
          <w:numId w:val="10"/>
        </w:numPr>
        <w:tabs>
          <w:tab w:val="left" w:pos="972"/>
        </w:tabs>
        <w:spacing w:after="0"/>
        <w:rPr>
          <w:sz w:val="22"/>
          <w:szCs w:val="22"/>
        </w:rPr>
      </w:pPr>
      <w:r w:rsidRPr="003B745F">
        <w:rPr>
          <w:sz w:val="22"/>
          <w:szCs w:val="22"/>
        </w:rPr>
        <w:t xml:space="preserve">Expenses for items in this section shall be billed to Covered California at an </w:t>
      </w:r>
      <w:r w:rsidRPr="003B745F">
        <w:rPr>
          <w:b/>
          <w:sz w:val="22"/>
          <w:szCs w:val="22"/>
        </w:rPr>
        <w:t xml:space="preserve">administrative </w:t>
      </w:r>
      <w:r w:rsidRPr="009C2AC0">
        <w:rPr>
          <w:b/>
          <w:sz w:val="22"/>
          <w:szCs w:val="22"/>
        </w:rPr>
        <w:t>rate of $x per hour</w:t>
      </w:r>
      <w:r w:rsidRPr="009C2AC0">
        <w:rPr>
          <w:sz w:val="22"/>
          <w:szCs w:val="22"/>
        </w:rPr>
        <w:t>:</w:t>
      </w:r>
    </w:p>
    <w:p w14:paraId="6C9B716A" w14:textId="77777777" w:rsidR="00372ED2" w:rsidRPr="003B745F" w:rsidRDefault="00372ED2" w:rsidP="003B745F">
      <w:pPr>
        <w:pStyle w:val="ListParagraph"/>
        <w:tabs>
          <w:tab w:val="left" w:pos="972"/>
        </w:tabs>
        <w:spacing w:after="0"/>
        <w:ind w:left="360"/>
        <w:rPr>
          <w:sz w:val="22"/>
          <w:szCs w:val="22"/>
        </w:rPr>
      </w:pPr>
    </w:p>
    <w:p w14:paraId="225AE9DE" w14:textId="77777777" w:rsidR="00372ED2" w:rsidRDefault="00372ED2" w:rsidP="00372ED2">
      <w:pPr>
        <w:numPr>
          <w:ilvl w:val="0"/>
          <w:numId w:val="13"/>
        </w:numPr>
        <w:tabs>
          <w:tab w:val="num" w:pos="810"/>
        </w:tabs>
        <w:spacing w:after="0"/>
        <w:rPr>
          <w:sz w:val="22"/>
          <w:szCs w:val="22"/>
        </w:rPr>
      </w:pPr>
      <w:r>
        <w:rPr>
          <w:sz w:val="22"/>
          <w:szCs w:val="22"/>
        </w:rPr>
        <w:t xml:space="preserve">Work order narrative preparation and summary reports of annual activity or other compilations requested. </w:t>
      </w:r>
    </w:p>
    <w:p w14:paraId="14CAB4F4" w14:textId="77777777" w:rsidR="00372ED2" w:rsidRPr="002E7753" w:rsidRDefault="00372ED2" w:rsidP="00372ED2">
      <w:pPr>
        <w:numPr>
          <w:ilvl w:val="0"/>
          <w:numId w:val="13"/>
        </w:numPr>
        <w:tabs>
          <w:tab w:val="num" w:pos="810"/>
        </w:tabs>
        <w:spacing w:after="0"/>
        <w:rPr>
          <w:sz w:val="22"/>
          <w:szCs w:val="22"/>
        </w:rPr>
      </w:pPr>
      <w:r w:rsidRPr="002E7753">
        <w:rPr>
          <w:sz w:val="22"/>
          <w:szCs w:val="22"/>
        </w:rPr>
        <w:t xml:space="preserve">Extraordinary travel time exceeding one hour each way, upon </w:t>
      </w:r>
      <w:r>
        <w:rPr>
          <w:sz w:val="22"/>
          <w:szCs w:val="22"/>
        </w:rPr>
        <w:t xml:space="preserve">advance </w:t>
      </w:r>
      <w:r w:rsidRPr="002E7753">
        <w:rPr>
          <w:sz w:val="22"/>
          <w:szCs w:val="22"/>
        </w:rPr>
        <w:t>approval</w:t>
      </w:r>
      <w:r>
        <w:rPr>
          <w:sz w:val="22"/>
          <w:szCs w:val="22"/>
        </w:rPr>
        <w:t xml:space="preserve">. </w:t>
      </w:r>
    </w:p>
    <w:p w14:paraId="3F8CBD2C" w14:textId="77777777" w:rsidR="00372ED2" w:rsidRPr="002E7753" w:rsidRDefault="00372ED2" w:rsidP="00372ED2">
      <w:pPr>
        <w:numPr>
          <w:ilvl w:val="0"/>
          <w:numId w:val="13"/>
        </w:numPr>
        <w:tabs>
          <w:tab w:val="num" w:pos="810"/>
        </w:tabs>
        <w:spacing w:after="0"/>
        <w:rPr>
          <w:sz w:val="22"/>
          <w:szCs w:val="22"/>
        </w:rPr>
      </w:pPr>
      <w:r w:rsidRPr="002E7753">
        <w:rPr>
          <w:sz w:val="22"/>
          <w:szCs w:val="22"/>
        </w:rPr>
        <w:t>Vendor and subcontractor supervision and coordination of activities</w:t>
      </w:r>
      <w:r>
        <w:rPr>
          <w:sz w:val="22"/>
          <w:szCs w:val="22"/>
        </w:rPr>
        <w:t>.</w:t>
      </w:r>
      <w:r w:rsidRPr="002E7753">
        <w:rPr>
          <w:sz w:val="22"/>
          <w:szCs w:val="22"/>
        </w:rPr>
        <w:t xml:space="preserve"> </w:t>
      </w:r>
    </w:p>
    <w:p w14:paraId="1542143C" w14:textId="77777777" w:rsidR="00372ED2" w:rsidRPr="002E7753" w:rsidRDefault="00372ED2" w:rsidP="00372ED2">
      <w:pPr>
        <w:numPr>
          <w:ilvl w:val="0"/>
          <w:numId w:val="13"/>
        </w:numPr>
        <w:tabs>
          <w:tab w:val="num" w:pos="810"/>
        </w:tabs>
        <w:spacing w:after="0"/>
        <w:rPr>
          <w:sz w:val="22"/>
          <w:szCs w:val="22"/>
        </w:rPr>
      </w:pPr>
      <w:r w:rsidRPr="002E7753">
        <w:rPr>
          <w:sz w:val="22"/>
          <w:szCs w:val="22"/>
        </w:rPr>
        <w:t>Attend</w:t>
      </w:r>
      <w:r>
        <w:rPr>
          <w:sz w:val="22"/>
          <w:szCs w:val="22"/>
        </w:rPr>
        <w:t xml:space="preserve">ance at approved Covered California meetings or </w:t>
      </w:r>
      <w:r w:rsidRPr="002E7753">
        <w:rPr>
          <w:sz w:val="22"/>
          <w:szCs w:val="22"/>
        </w:rPr>
        <w:t>conferences where significant participation is not required</w:t>
      </w:r>
      <w:r>
        <w:rPr>
          <w:sz w:val="22"/>
          <w:szCs w:val="22"/>
        </w:rPr>
        <w:t>.</w:t>
      </w:r>
      <w:r w:rsidRPr="002E7753">
        <w:rPr>
          <w:sz w:val="22"/>
          <w:szCs w:val="22"/>
        </w:rPr>
        <w:t xml:space="preserve"> </w:t>
      </w:r>
    </w:p>
    <w:p w14:paraId="230EEDB5" w14:textId="5EB7D609" w:rsidR="00372ED2" w:rsidRDefault="005E3B7B" w:rsidP="00372ED2">
      <w:pPr>
        <w:numPr>
          <w:ilvl w:val="0"/>
          <w:numId w:val="13"/>
        </w:numPr>
        <w:tabs>
          <w:tab w:val="num" w:pos="810"/>
        </w:tabs>
        <w:spacing w:after="0"/>
        <w:rPr>
          <w:sz w:val="22"/>
          <w:szCs w:val="22"/>
        </w:rPr>
      </w:pPr>
      <w:r w:rsidRPr="002E7753">
        <w:rPr>
          <w:sz w:val="22"/>
          <w:szCs w:val="22"/>
        </w:rPr>
        <w:t>Intern</w:t>
      </w:r>
      <w:r>
        <w:rPr>
          <w:sz w:val="22"/>
          <w:szCs w:val="22"/>
        </w:rPr>
        <w:t>-</w:t>
      </w:r>
      <w:r w:rsidR="00372ED2" w:rsidRPr="002E7753">
        <w:rPr>
          <w:sz w:val="22"/>
          <w:szCs w:val="22"/>
        </w:rPr>
        <w:t>level staff work</w:t>
      </w:r>
      <w:r w:rsidR="00372ED2">
        <w:rPr>
          <w:sz w:val="22"/>
          <w:szCs w:val="22"/>
        </w:rPr>
        <w:t>.</w:t>
      </w:r>
    </w:p>
    <w:p w14:paraId="0EC1FD2B" w14:textId="77777777" w:rsidR="00372ED2" w:rsidRDefault="00372ED2" w:rsidP="00372ED2">
      <w:pPr>
        <w:numPr>
          <w:ilvl w:val="0"/>
          <w:numId w:val="13"/>
        </w:numPr>
        <w:tabs>
          <w:tab w:val="num" w:pos="810"/>
        </w:tabs>
        <w:spacing w:after="0"/>
        <w:rPr>
          <w:sz w:val="22"/>
          <w:szCs w:val="22"/>
        </w:rPr>
      </w:pPr>
      <w:r>
        <w:rPr>
          <w:sz w:val="22"/>
          <w:szCs w:val="22"/>
        </w:rPr>
        <w:t>Development of monthly status call reports.</w:t>
      </w:r>
    </w:p>
    <w:p w14:paraId="431A07E1" w14:textId="77777777" w:rsidR="00372ED2" w:rsidRPr="006E60CB" w:rsidRDefault="00372ED2" w:rsidP="00372ED2">
      <w:pPr>
        <w:pStyle w:val="ListParagraph"/>
        <w:numPr>
          <w:ilvl w:val="0"/>
          <w:numId w:val="13"/>
        </w:numPr>
        <w:spacing w:after="0"/>
        <w:rPr>
          <w:sz w:val="22"/>
          <w:szCs w:val="22"/>
        </w:rPr>
      </w:pPr>
      <w:r w:rsidRPr="006E60CB">
        <w:rPr>
          <w:sz w:val="22"/>
          <w:szCs w:val="22"/>
        </w:rPr>
        <w:t>General and/or reoccurring internal briefings and prep meetings within the agency.</w:t>
      </w:r>
    </w:p>
    <w:p w14:paraId="39900942" w14:textId="2087A30C" w:rsidR="00372ED2" w:rsidRDefault="00372ED2" w:rsidP="003B745F">
      <w:pPr>
        <w:numPr>
          <w:ilvl w:val="0"/>
          <w:numId w:val="13"/>
        </w:numPr>
        <w:tabs>
          <w:tab w:val="num" w:pos="810"/>
        </w:tabs>
        <w:spacing w:after="0"/>
        <w:rPr>
          <w:sz w:val="22"/>
          <w:szCs w:val="22"/>
        </w:rPr>
      </w:pPr>
      <w:r w:rsidRPr="002E7753">
        <w:rPr>
          <w:sz w:val="22"/>
          <w:szCs w:val="22"/>
        </w:rPr>
        <w:t>Other w</w:t>
      </w:r>
      <w:r>
        <w:rPr>
          <w:sz w:val="22"/>
          <w:szCs w:val="22"/>
        </w:rPr>
        <w:t>ork identi</w:t>
      </w:r>
      <w:r w:rsidRPr="002E7753">
        <w:rPr>
          <w:sz w:val="22"/>
          <w:szCs w:val="22"/>
        </w:rPr>
        <w:t>f</w:t>
      </w:r>
      <w:r>
        <w:rPr>
          <w:sz w:val="22"/>
          <w:szCs w:val="22"/>
        </w:rPr>
        <w:t>i</w:t>
      </w:r>
      <w:r w:rsidRPr="002E7753">
        <w:rPr>
          <w:sz w:val="22"/>
          <w:szCs w:val="22"/>
        </w:rPr>
        <w:t xml:space="preserve">ed within work orders to be billed at administrative rate which could include </w:t>
      </w:r>
      <w:r>
        <w:rPr>
          <w:sz w:val="22"/>
          <w:szCs w:val="22"/>
        </w:rPr>
        <w:t xml:space="preserve">development of </w:t>
      </w:r>
      <w:r w:rsidRPr="002E7753">
        <w:rPr>
          <w:sz w:val="22"/>
          <w:szCs w:val="22"/>
        </w:rPr>
        <w:t>media list</w:t>
      </w:r>
      <w:r>
        <w:rPr>
          <w:sz w:val="22"/>
          <w:szCs w:val="22"/>
        </w:rPr>
        <w:t>s</w:t>
      </w:r>
      <w:r w:rsidRPr="002E7753">
        <w:rPr>
          <w:sz w:val="22"/>
          <w:szCs w:val="22"/>
        </w:rPr>
        <w:t xml:space="preserve">, </w:t>
      </w:r>
      <w:r>
        <w:rPr>
          <w:sz w:val="22"/>
          <w:szCs w:val="22"/>
        </w:rPr>
        <w:t xml:space="preserve">project </w:t>
      </w:r>
      <w:r w:rsidRPr="002E7753">
        <w:rPr>
          <w:sz w:val="22"/>
          <w:szCs w:val="22"/>
        </w:rPr>
        <w:t>activity reports, or other identified tasks</w:t>
      </w:r>
      <w:r>
        <w:rPr>
          <w:sz w:val="22"/>
          <w:szCs w:val="22"/>
        </w:rPr>
        <w:t>.</w:t>
      </w:r>
      <w:r w:rsidRPr="002E7753">
        <w:rPr>
          <w:sz w:val="22"/>
          <w:szCs w:val="22"/>
        </w:rPr>
        <w:t xml:space="preserve">   </w:t>
      </w:r>
    </w:p>
    <w:p w14:paraId="76346D89" w14:textId="77777777" w:rsidR="008150E9" w:rsidRDefault="008150E9" w:rsidP="008150E9">
      <w:pPr>
        <w:tabs>
          <w:tab w:val="num" w:pos="810"/>
        </w:tabs>
        <w:spacing w:after="0"/>
        <w:rPr>
          <w:sz w:val="22"/>
          <w:szCs w:val="22"/>
        </w:rPr>
      </w:pPr>
    </w:p>
    <w:p w14:paraId="545B0EFD" w14:textId="7756ADD5" w:rsidR="008150E9" w:rsidRDefault="008150E9" w:rsidP="008150E9">
      <w:pPr>
        <w:pStyle w:val="ListParagraph"/>
        <w:numPr>
          <w:ilvl w:val="0"/>
          <w:numId w:val="10"/>
        </w:numPr>
        <w:tabs>
          <w:tab w:val="num" w:pos="810"/>
        </w:tabs>
        <w:spacing w:after="0"/>
        <w:rPr>
          <w:sz w:val="22"/>
          <w:szCs w:val="22"/>
        </w:rPr>
      </w:pPr>
      <w:r>
        <w:rPr>
          <w:sz w:val="22"/>
          <w:szCs w:val="22"/>
        </w:rPr>
        <w:t>Embedded Onsite Staff</w:t>
      </w:r>
    </w:p>
    <w:p w14:paraId="5A9ABE93" w14:textId="77777777" w:rsidR="008150E9" w:rsidRDefault="008150E9" w:rsidP="008150E9">
      <w:pPr>
        <w:tabs>
          <w:tab w:val="num" w:pos="810"/>
        </w:tabs>
        <w:spacing w:after="0"/>
        <w:rPr>
          <w:sz w:val="22"/>
          <w:szCs w:val="22"/>
        </w:rPr>
      </w:pPr>
    </w:p>
    <w:p w14:paraId="7183CF40" w14:textId="37B1251F" w:rsidR="008150E9" w:rsidRPr="008150E9" w:rsidRDefault="008150E9" w:rsidP="008150E9">
      <w:pPr>
        <w:autoSpaceDE w:val="0"/>
        <w:autoSpaceDN w:val="0"/>
        <w:adjustRightInd w:val="0"/>
        <w:spacing w:after="0"/>
        <w:ind w:left="360"/>
        <w:rPr>
          <w:b/>
          <w:bCs/>
          <w:color w:val="000000"/>
          <w:sz w:val="22"/>
          <w:szCs w:val="22"/>
        </w:rPr>
      </w:pPr>
      <w:r w:rsidRPr="008150E9">
        <w:rPr>
          <w:color w:val="000000"/>
          <w:sz w:val="22"/>
          <w:szCs w:val="22"/>
        </w:rPr>
        <w:t xml:space="preserve">A flat retainer will be billed monthly for embedded onsite staff, pursuant to an approved work order and reconciled against actual hours worked and hourly rates (attached), with detail to be provided and approved by the </w:t>
      </w:r>
      <w:r w:rsidR="001649E0">
        <w:rPr>
          <w:sz w:val="22"/>
          <w:szCs w:val="22"/>
        </w:rPr>
        <w:t>Covered California</w:t>
      </w:r>
      <w:r w:rsidRPr="008150E9">
        <w:rPr>
          <w:color w:val="000000"/>
          <w:sz w:val="22"/>
          <w:szCs w:val="22"/>
        </w:rPr>
        <w:t xml:space="preserve">. In no event shall Contractor invoice or bill </w:t>
      </w:r>
      <w:r w:rsidR="001649E0">
        <w:rPr>
          <w:sz w:val="22"/>
          <w:szCs w:val="22"/>
        </w:rPr>
        <w:t xml:space="preserve">Covered California </w:t>
      </w:r>
      <w:r w:rsidRPr="008150E9">
        <w:rPr>
          <w:color w:val="000000"/>
          <w:sz w:val="22"/>
          <w:szCs w:val="22"/>
        </w:rPr>
        <w:t xml:space="preserve">for costs in excess of the monthly retainer. </w:t>
      </w:r>
      <w:r w:rsidR="001649E0" w:rsidRPr="001649E0">
        <w:rPr>
          <w:b/>
          <w:sz w:val="22"/>
          <w:szCs w:val="22"/>
        </w:rPr>
        <w:t>Covered California</w:t>
      </w:r>
      <w:r w:rsidR="001649E0">
        <w:rPr>
          <w:sz w:val="22"/>
          <w:szCs w:val="22"/>
        </w:rPr>
        <w:t xml:space="preserve"> </w:t>
      </w:r>
      <w:r w:rsidRPr="008150E9">
        <w:rPr>
          <w:b/>
          <w:bCs/>
          <w:color w:val="000000"/>
          <w:sz w:val="22"/>
          <w:szCs w:val="22"/>
        </w:rPr>
        <w:t>reserves the right to request an adjusted retainer amount and corresponding staffing levels with a thirty (30) day notice based on future needs.</w:t>
      </w:r>
    </w:p>
    <w:p w14:paraId="68B2CFC5" w14:textId="77777777" w:rsidR="008150E9" w:rsidRPr="008150E9" w:rsidRDefault="008150E9" w:rsidP="008150E9">
      <w:pPr>
        <w:autoSpaceDE w:val="0"/>
        <w:autoSpaceDN w:val="0"/>
        <w:adjustRightInd w:val="0"/>
        <w:spacing w:after="0"/>
        <w:ind w:left="360"/>
        <w:rPr>
          <w:color w:val="000000"/>
          <w:sz w:val="22"/>
          <w:szCs w:val="22"/>
        </w:rPr>
      </w:pPr>
    </w:p>
    <w:p w14:paraId="6FC643EE" w14:textId="5642BD2E" w:rsidR="008150E9" w:rsidRPr="008150E9" w:rsidRDefault="008150E9" w:rsidP="008150E9">
      <w:pPr>
        <w:autoSpaceDE w:val="0"/>
        <w:autoSpaceDN w:val="0"/>
        <w:adjustRightInd w:val="0"/>
        <w:spacing w:after="0"/>
        <w:ind w:left="360"/>
        <w:rPr>
          <w:color w:val="000000"/>
          <w:sz w:val="22"/>
          <w:szCs w:val="22"/>
        </w:rPr>
      </w:pPr>
      <w:r w:rsidRPr="008150E9">
        <w:rPr>
          <w:color w:val="000000"/>
          <w:sz w:val="22"/>
          <w:szCs w:val="22"/>
        </w:rPr>
        <w:t xml:space="preserve">a. Monthly retainer for </w:t>
      </w:r>
      <w:r w:rsidR="00392A7B">
        <w:rPr>
          <w:color w:val="000000"/>
          <w:sz w:val="22"/>
          <w:szCs w:val="22"/>
        </w:rPr>
        <w:t>approved embedded Account staff:</w:t>
      </w:r>
      <w:r w:rsidR="00392A7B">
        <w:rPr>
          <w:color w:val="000000"/>
          <w:sz w:val="22"/>
          <w:szCs w:val="22"/>
        </w:rPr>
        <w:tab/>
      </w:r>
      <w:r w:rsidR="00392A7B">
        <w:rPr>
          <w:color w:val="000000"/>
          <w:sz w:val="22"/>
          <w:szCs w:val="22"/>
        </w:rPr>
        <w:tab/>
      </w:r>
      <w:r w:rsidRPr="008150E9">
        <w:rPr>
          <w:color w:val="000000"/>
          <w:sz w:val="22"/>
          <w:szCs w:val="22"/>
        </w:rPr>
        <w:t>$______</w:t>
      </w:r>
      <w:r w:rsidR="00AD5688">
        <w:rPr>
          <w:color w:val="000000"/>
          <w:sz w:val="22"/>
          <w:szCs w:val="22"/>
        </w:rPr>
        <w:t>_______</w:t>
      </w:r>
    </w:p>
    <w:p w14:paraId="65C00C7B" w14:textId="77777777" w:rsidR="00741D6A" w:rsidRDefault="00741D6A" w:rsidP="008150E9">
      <w:pPr>
        <w:tabs>
          <w:tab w:val="left" w:pos="900"/>
          <w:tab w:val="left" w:pos="5220"/>
          <w:tab w:val="left" w:pos="6660"/>
          <w:tab w:val="left" w:pos="8100"/>
        </w:tabs>
        <w:spacing w:after="0"/>
        <w:ind w:left="360"/>
        <w:rPr>
          <w:sz w:val="22"/>
          <w:szCs w:val="22"/>
        </w:rPr>
      </w:pPr>
    </w:p>
    <w:p w14:paraId="3F87E42A" w14:textId="7941A9D6" w:rsidR="00741D6A" w:rsidRPr="003B745F" w:rsidRDefault="003B745F" w:rsidP="003B745F">
      <w:pPr>
        <w:numPr>
          <w:ilvl w:val="0"/>
          <w:numId w:val="10"/>
        </w:numPr>
        <w:tabs>
          <w:tab w:val="left" w:pos="900"/>
          <w:tab w:val="left" w:pos="5220"/>
          <w:tab w:val="left" w:pos="6660"/>
          <w:tab w:val="left" w:pos="8100"/>
        </w:tabs>
        <w:spacing w:after="0"/>
        <w:rPr>
          <w:sz w:val="22"/>
          <w:szCs w:val="22"/>
        </w:rPr>
      </w:pPr>
      <w:r w:rsidRPr="004B53CF">
        <w:rPr>
          <w:sz w:val="22"/>
          <w:szCs w:val="22"/>
        </w:rPr>
        <w:t xml:space="preserve">Items </w:t>
      </w:r>
      <w:r>
        <w:rPr>
          <w:sz w:val="22"/>
          <w:szCs w:val="22"/>
        </w:rPr>
        <w:t xml:space="preserve">in this section shall be </w:t>
      </w:r>
      <w:r w:rsidRPr="00FE762A">
        <w:rPr>
          <w:b/>
          <w:i/>
          <w:sz w:val="22"/>
          <w:szCs w:val="22"/>
        </w:rPr>
        <w:t>reimbursed at net cost</w:t>
      </w:r>
      <w:r>
        <w:rPr>
          <w:b/>
          <w:i/>
          <w:sz w:val="22"/>
          <w:szCs w:val="22"/>
        </w:rPr>
        <w:t>:</w:t>
      </w:r>
    </w:p>
    <w:p w14:paraId="5B48F845" w14:textId="77777777" w:rsidR="00372ED2" w:rsidRPr="005E3B7B" w:rsidRDefault="00372ED2" w:rsidP="003B745F">
      <w:pPr>
        <w:tabs>
          <w:tab w:val="left" w:pos="900"/>
          <w:tab w:val="left" w:pos="5220"/>
          <w:tab w:val="left" w:pos="6660"/>
          <w:tab w:val="left" w:pos="8100"/>
        </w:tabs>
        <w:spacing w:after="0"/>
        <w:ind w:left="360"/>
        <w:rPr>
          <w:sz w:val="22"/>
          <w:szCs w:val="22"/>
        </w:rPr>
      </w:pPr>
    </w:p>
    <w:p w14:paraId="1969672E" w14:textId="77777777" w:rsidR="00372ED2" w:rsidRPr="004B53CF" w:rsidRDefault="00372ED2" w:rsidP="00372ED2">
      <w:pPr>
        <w:numPr>
          <w:ilvl w:val="0"/>
          <w:numId w:val="11"/>
        </w:numPr>
        <w:spacing w:after="0"/>
        <w:rPr>
          <w:sz w:val="22"/>
          <w:szCs w:val="22"/>
        </w:rPr>
      </w:pPr>
      <w:r w:rsidRPr="004B53CF">
        <w:rPr>
          <w:sz w:val="22"/>
          <w:szCs w:val="22"/>
        </w:rPr>
        <w:t xml:space="preserve">Authorized travel </w:t>
      </w:r>
      <w:r>
        <w:rPr>
          <w:sz w:val="22"/>
          <w:szCs w:val="22"/>
        </w:rPr>
        <w:t xml:space="preserve">expenses </w:t>
      </w:r>
      <w:r w:rsidRPr="004B53CF">
        <w:rPr>
          <w:sz w:val="22"/>
          <w:szCs w:val="22"/>
        </w:rPr>
        <w:t>at state rates.</w:t>
      </w:r>
    </w:p>
    <w:p w14:paraId="7BA809B4" w14:textId="77777777" w:rsidR="00372ED2" w:rsidRPr="004B53CF" w:rsidRDefault="00372ED2" w:rsidP="00372ED2">
      <w:pPr>
        <w:numPr>
          <w:ilvl w:val="0"/>
          <w:numId w:val="11"/>
        </w:numPr>
        <w:tabs>
          <w:tab w:val="num" w:pos="810"/>
        </w:tabs>
        <w:spacing w:after="0"/>
        <w:rPr>
          <w:sz w:val="22"/>
          <w:szCs w:val="22"/>
        </w:rPr>
      </w:pPr>
      <w:r w:rsidRPr="004B53CF">
        <w:rPr>
          <w:sz w:val="22"/>
          <w:szCs w:val="22"/>
        </w:rPr>
        <w:t>Sales taxes and other applicable taxes.</w:t>
      </w:r>
    </w:p>
    <w:p w14:paraId="78892EDB" w14:textId="77777777" w:rsidR="00372ED2" w:rsidRPr="004B53CF" w:rsidRDefault="00372ED2" w:rsidP="00372ED2">
      <w:pPr>
        <w:numPr>
          <w:ilvl w:val="0"/>
          <w:numId w:val="11"/>
        </w:numPr>
        <w:tabs>
          <w:tab w:val="num" w:pos="810"/>
        </w:tabs>
        <w:spacing w:after="0"/>
        <w:rPr>
          <w:sz w:val="22"/>
          <w:szCs w:val="22"/>
        </w:rPr>
      </w:pPr>
      <w:r w:rsidRPr="004B53CF">
        <w:rPr>
          <w:sz w:val="22"/>
          <w:szCs w:val="22"/>
        </w:rPr>
        <w:t>Shipping, messenger service and postage.</w:t>
      </w:r>
    </w:p>
    <w:p w14:paraId="41D77A20" w14:textId="77777777" w:rsidR="00372ED2" w:rsidRPr="004B53CF" w:rsidRDefault="00372ED2" w:rsidP="00372ED2">
      <w:pPr>
        <w:numPr>
          <w:ilvl w:val="0"/>
          <w:numId w:val="11"/>
        </w:numPr>
        <w:tabs>
          <w:tab w:val="num" w:pos="810"/>
        </w:tabs>
        <w:spacing w:after="0"/>
        <w:rPr>
          <w:sz w:val="22"/>
          <w:szCs w:val="22"/>
        </w:rPr>
      </w:pPr>
      <w:r w:rsidRPr="004B53CF">
        <w:rPr>
          <w:sz w:val="22"/>
          <w:szCs w:val="22"/>
        </w:rPr>
        <w:t>Duplicating masters, masters storage, and other dubbing costs.</w:t>
      </w:r>
    </w:p>
    <w:p w14:paraId="0274ED21" w14:textId="77777777" w:rsidR="00372ED2" w:rsidRPr="004B53CF" w:rsidRDefault="00372ED2" w:rsidP="00372ED2">
      <w:pPr>
        <w:numPr>
          <w:ilvl w:val="0"/>
          <w:numId w:val="11"/>
        </w:numPr>
        <w:tabs>
          <w:tab w:val="num" w:pos="810"/>
        </w:tabs>
        <w:spacing w:after="0"/>
        <w:rPr>
          <w:sz w:val="22"/>
          <w:szCs w:val="22"/>
        </w:rPr>
      </w:pPr>
      <w:r w:rsidRPr="004B53CF">
        <w:rPr>
          <w:sz w:val="22"/>
          <w:szCs w:val="22"/>
        </w:rPr>
        <w:t>External costs for development research.</w:t>
      </w:r>
    </w:p>
    <w:p w14:paraId="5AB9B3BF" w14:textId="77777777" w:rsidR="00372ED2" w:rsidRPr="004B53CF" w:rsidRDefault="00372ED2" w:rsidP="00372ED2">
      <w:pPr>
        <w:numPr>
          <w:ilvl w:val="0"/>
          <w:numId w:val="11"/>
        </w:numPr>
        <w:tabs>
          <w:tab w:val="num" w:pos="810"/>
        </w:tabs>
        <w:spacing w:after="0"/>
        <w:rPr>
          <w:sz w:val="22"/>
          <w:szCs w:val="22"/>
        </w:rPr>
      </w:pPr>
      <w:r w:rsidRPr="004B53CF">
        <w:rPr>
          <w:sz w:val="22"/>
          <w:szCs w:val="22"/>
        </w:rPr>
        <w:t>Legal services costs directly related to review and clearance</w:t>
      </w:r>
      <w:r>
        <w:rPr>
          <w:sz w:val="22"/>
          <w:szCs w:val="22"/>
        </w:rPr>
        <w:t xml:space="preserve"> for campaign materials</w:t>
      </w:r>
      <w:r w:rsidRPr="004B53CF">
        <w:rPr>
          <w:sz w:val="22"/>
          <w:szCs w:val="22"/>
        </w:rPr>
        <w:t>.</w:t>
      </w:r>
    </w:p>
    <w:p w14:paraId="33C47529" w14:textId="3B954714" w:rsidR="003B745F" w:rsidRDefault="00372ED2" w:rsidP="003B745F">
      <w:pPr>
        <w:numPr>
          <w:ilvl w:val="0"/>
          <w:numId w:val="11"/>
        </w:numPr>
        <w:tabs>
          <w:tab w:val="num" w:pos="810"/>
        </w:tabs>
        <w:spacing w:after="0"/>
        <w:rPr>
          <w:sz w:val="22"/>
          <w:szCs w:val="22"/>
        </w:rPr>
      </w:pPr>
      <w:r>
        <w:rPr>
          <w:sz w:val="22"/>
          <w:szCs w:val="22"/>
        </w:rPr>
        <w:lastRenderedPageBreak/>
        <w:t>Outside vendor arrangements.</w:t>
      </w:r>
    </w:p>
    <w:p w14:paraId="6B666268" w14:textId="77777777" w:rsidR="003B745F" w:rsidRPr="00A25BD7" w:rsidRDefault="003B745F" w:rsidP="00231E97">
      <w:pPr>
        <w:tabs>
          <w:tab w:val="num" w:pos="810"/>
        </w:tabs>
        <w:spacing w:after="0"/>
        <w:ind w:left="720"/>
        <w:rPr>
          <w:sz w:val="22"/>
          <w:szCs w:val="22"/>
        </w:rPr>
      </w:pPr>
    </w:p>
    <w:p w14:paraId="72777BDF" w14:textId="458F675B" w:rsidR="00C3689B" w:rsidRPr="00163407" w:rsidRDefault="00372ED2" w:rsidP="00163407">
      <w:pPr>
        <w:pStyle w:val="ListParagraph"/>
        <w:keepNext/>
        <w:numPr>
          <w:ilvl w:val="0"/>
          <w:numId w:val="10"/>
        </w:numPr>
        <w:tabs>
          <w:tab w:val="left" w:pos="1440"/>
          <w:tab w:val="left" w:pos="4860"/>
          <w:tab w:val="left" w:pos="6660"/>
          <w:tab w:val="left" w:pos="8100"/>
        </w:tabs>
        <w:spacing w:after="0"/>
        <w:jc w:val="both"/>
        <w:rPr>
          <w:sz w:val="22"/>
          <w:szCs w:val="22"/>
        </w:rPr>
      </w:pPr>
      <w:r w:rsidRPr="00163407">
        <w:rPr>
          <w:sz w:val="22"/>
          <w:szCs w:val="22"/>
        </w:rPr>
        <w:t>Professional Hourly Rates</w:t>
      </w:r>
    </w:p>
    <w:p w14:paraId="6CD821EE" w14:textId="77777777" w:rsidR="00372ED2" w:rsidRPr="005E3B7B" w:rsidRDefault="00372ED2" w:rsidP="003B745F">
      <w:pPr>
        <w:keepNext/>
        <w:tabs>
          <w:tab w:val="left" w:pos="1440"/>
          <w:tab w:val="left" w:pos="4860"/>
          <w:tab w:val="left" w:pos="6660"/>
          <w:tab w:val="left" w:pos="8100"/>
        </w:tabs>
        <w:spacing w:after="0"/>
        <w:ind w:left="360"/>
        <w:jc w:val="both"/>
        <w:rPr>
          <w:sz w:val="22"/>
          <w:szCs w:val="22"/>
        </w:rPr>
      </w:pPr>
    </w:p>
    <w:p w14:paraId="3A9A947B" w14:textId="14101C3C" w:rsidR="00372ED2" w:rsidRDefault="00372ED2" w:rsidP="00372ED2">
      <w:pPr>
        <w:numPr>
          <w:ilvl w:val="0"/>
          <w:numId w:val="12"/>
        </w:numPr>
        <w:spacing w:after="0"/>
        <w:rPr>
          <w:sz w:val="22"/>
          <w:szCs w:val="22"/>
        </w:rPr>
      </w:pPr>
      <w:r>
        <w:rPr>
          <w:sz w:val="22"/>
          <w:szCs w:val="22"/>
        </w:rPr>
        <w:t>The following</w:t>
      </w:r>
      <w:r w:rsidRPr="00A25BD7">
        <w:rPr>
          <w:sz w:val="22"/>
          <w:szCs w:val="22"/>
        </w:rPr>
        <w:t xml:space="preserve"> hourly rates </w:t>
      </w:r>
      <w:r>
        <w:rPr>
          <w:sz w:val="22"/>
          <w:szCs w:val="22"/>
        </w:rPr>
        <w:t xml:space="preserve">will apply to </w:t>
      </w:r>
      <w:r w:rsidR="00392A7B">
        <w:rPr>
          <w:sz w:val="22"/>
          <w:szCs w:val="22"/>
        </w:rPr>
        <w:t xml:space="preserve">non-embedded </w:t>
      </w:r>
      <w:r>
        <w:rPr>
          <w:sz w:val="22"/>
          <w:szCs w:val="22"/>
        </w:rPr>
        <w:t xml:space="preserve">public relations services provided during the </w:t>
      </w:r>
      <w:r w:rsidRPr="004B53CF">
        <w:rPr>
          <w:sz w:val="22"/>
          <w:szCs w:val="22"/>
        </w:rPr>
        <w:t>entire term of the contract</w:t>
      </w:r>
      <w:r w:rsidR="00392A7B">
        <w:rPr>
          <w:sz w:val="22"/>
          <w:szCs w:val="22"/>
        </w:rPr>
        <w:t>, pursuant to approved work orders:</w:t>
      </w:r>
      <w:bookmarkStart w:id="0" w:name="_GoBack"/>
      <w:bookmarkEnd w:id="0"/>
    </w:p>
    <w:p w14:paraId="573F179C" w14:textId="77777777" w:rsidR="00372ED2" w:rsidRDefault="00372ED2" w:rsidP="00372ED2">
      <w:pPr>
        <w:keepNext/>
        <w:tabs>
          <w:tab w:val="left" w:pos="1440"/>
          <w:tab w:val="left" w:pos="4860"/>
          <w:tab w:val="left" w:pos="6660"/>
          <w:tab w:val="left" w:pos="8100"/>
        </w:tabs>
        <w:ind w:left="360"/>
        <w:jc w:val="both"/>
        <w:rPr>
          <w:sz w:val="22"/>
          <w:szCs w:val="22"/>
        </w:rPr>
      </w:pPr>
    </w:p>
    <w:p w14:paraId="2A79AF37" w14:textId="77777777" w:rsidR="00372ED2" w:rsidRDefault="00372ED2" w:rsidP="00372ED2">
      <w:pPr>
        <w:keepNext/>
        <w:tabs>
          <w:tab w:val="left" w:pos="1440"/>
          <w:tab w:val="left" w:pos="4860"/>
          <w:tab w:val="left" w:pos="6660"/>
          <w:tab w:val="left" w:pos="8100"/>
        </w:tabs>
        <w:spacing w:after="120"/>
        <w:ind w:left="720"/>
        <w:jc w:val="both"/>
        <w:rPr>
          <w:sz w:val="22"/>
          <w:szCs w:val="22"/>
        </w:rPr>
      </w:pPr>
      <w:r>
        <w:rPr>
          <w:sz w:val="22"/>
          <w:szCs w:val="22"/>
        </w:rPr>
        <w:t>Partner</w:t>
      </w:r>
      <w:r>
        <w:rPr>
          <w:sz w:val="22"/>
          <w:szCs w:val="22"/>
        </w:rPr>
        <w:tab/>
        <w:t>$</w:t>
      </w:r>
    </w:p>
    <w:p w14:paraId="194387E8" w14:textId="77777777" w:rsidR="00372ED2" w:rsidRDefault="00372ED2" w:rsidP="00372ED2">
      <w:pPr>
        <w:keepNext/>
        <w:tabs>
          <w:tab w:val="left" w:pos="1440"/>
          <w:tab w:val="left" w:pos="4860"/>
          <w:tab w:val="left" w:pos="6660"/>
          <w:tab w:val="left" w:pos="8100"/>
        </w:tabs>
        <w:spacing w:after="120"/>
        <w:ind w:left="720"/>
        <w:jc w:val="both"/>
        <w:rPr>
          <w:sz w:val="22"/>
          <w:szCs w:val="22"/>
        </w:rPr>
      </w:pPr>
      <w:r>
        <w:rPr>
          <w:sz w:val="22"/>
          <w:szCs w:val="22"/>
        </w:rPr>
        <w:t>Senior Vice President</w:t>
      </w:r>
      <w:r>
        <w:rPr>
          <w:sz w:val="22"/>
          <w:szCs w:val="22"/>
        </w:rPr>
        <w:tab/>
        <w:t>$</w:t>
      </w:r>
    </w:p>
    <w:p w14:paraId="4EC1883A" w14:textId="77777777" w:rsidR="00372ED2" w:rsidRDefault="00372ED2" w:rsidP="00372ED2">
      <w:pPr>
        <w:keepNext/>
        <w:tabs>
          <w:tab w:val="left" w:pos="1440"/>
          <w:tab w:val="left" w:pos="4860"/>
          <w:tab w:val="left" w:pos="6660"/>
          <w:tab w:val="left" w:pos="8100"/>
        </w:tabs>
        <w:spacing w:after="120"/>
        <w:ind w:left="720"/>
        <w:jc w:val="both"/>
        <w:rPr>
          <w:sz w:val="22"/>
          <w:szCs w:val="22"/>
        </w:rPr>
      </w:pPr>
      <w:r>
        <w:rPr>
          <w:sz w:val="22"/>
          <w:szCs w:val="22"/>
        </w:rPr>
        <w:t>Vice President</w:t>
      </w:r>
      <w:r>
        <w:rPr>
          <w:sz w:val="22"/>
          <w:szCs w:val="22"/>
        </w:rPr>
        <w:tab/>
        <w:t>$</w:t>
      </w:r>
    </w:p>
    <w:p w14:paraId="7193F4B4" w14:textId="77777777" w:rsidR="00372ED2" w:rsidRDefault="00372ED2" w:rsidP="00372ED2">
      <w:pPr>
        <w:keepNext/>
        <w:tabs>
          <w:tab w:val="left" w:pos="1440"/>
          <w:tab w:val="left" w:pos="4860"/>
          <w:tab w:val="left" w:pos="6660"/>
          <w:tab w:val="left" w:pos="8100"/>
        </w:tabs>
        <w:spacing w:after="120"/>
        <w:ind w:left="720"/>
        <w:jc w:val="both"/>
        <w:rPr>
          <w:sz w:val="22"/>
          <w:szCs w:val="22"/>
        </w:rPr>
      </w:pPr>
      <w:r>
        <w:rPr>
          <w:sz w:val="22"/>
          <w:szCs w:val="22"/>
        </w:rPr>
        <w:t>Director</w:t>
      </w:r>
      <w:r>
        <w:rPr>
          <w:sz w:val="22"/>
          <w:szCs w:val="22"/>
        </w:rPr>
        <w:tab/>
        <w:t>$</w:t>
      </w:r>
    </w:p>
    <w:p w14:paraId="541FA336" w14:textId="77777777" w:rsidR="00372ED2" w:rsidRDefault="00372ED2" w:rsidP="00372ED2">
      <w:pPr>
        <w:keepNext/>
        <w:tabs>
          <w:tab w:val="left" w:pos="1440"/>
          <w:tab w:val="left" w:pos="4860"/>
          <w:tab w:val="left" w:pos="6660"/>
          <w:tab w:val="left" w:pos="8100"/>
        </w:tabs>
        <w:spacing w:after="120"/>
        <w:ind w:left="720"/>
        <w:jc w:val="both"/>
        <w:rPr>
          <w:sz w:val="22"/>
          <w:szCs w:val="22"/>
        </w:rPr>
      </w:pPr>
      <w:r>
        <w:rPr>
          <w:sz w:val="22"/>
          <w:szCs w:val="22"/>
        </w:rPr>
        <w:t>Account M</w:t>
      </w:r>
      <w:smartTag w:uri="urn:schemas-microsoft-com:office:smarttags" w:element="PersonName">
        <w:r>
          <w:rPr>
            <w:sz w:val="22"/>
            <w:szCs w:val="22"/>
          </w:rPr>
          <w:t>ana</w:t>
        </w:r>
      </w:smartTag>
      <w:r>
        <w:rPr>
          <w:sz w:val="22"/>
          <w:szCs w:val="22"/>
        </w:rPr>
        <w:t>ger</w:t>
      </w:r>
      <w:r>
        <w:rPr>
          <w:sz w:val="22"/>
          <w:szCs w:val="22"/>
        </w:rPr>
        <w:tab/>
        <w:t>$</w:t>
      </w:r>
    </w:p>
    <w:p w14:paraId="5CC53857" w14:textId="77777777" w:rsidR="00372ED2" w:rsidRDefault="00372ED2" w:rsidP="00372ED2">
      <w:pPr>
        <w:keepNext/>
        <w:tabs>
          <w:tab w:val="left" w:pos="1440"/>
          <w:tab w:val="left" w:pos="4860"/>
          <w:tab w:val="left" w:pos="6660"/>
          <w:tab w:val="left" w:pos="8100"/>
        </w:tabs>
        <w:spacing w:after="120"/>
        <w:ind w:left="720"/>
        <w:jc w:val="both"/>
        <w:rPr>
          <w:sz w:val="22"/>
          <w:szCs w:val="22"/>
        </w:rPr>
      </w:pPr>
      <w:r>
        <w:rPr>
          <w:sz w:val="22"/>
          <w:szCs w:val="22"/>
        </w:rPr>
        <w:t>Senior Account Executive</w:t>
      </w:r>
      <w:r>
        <w:rPr>
          <w:sz w:val="22"/>
          <w:szCs w:val="22"/>
        </w:rPr>
        <w:tab/>
        <w:t>$</w:t>
      </w:r>
    </w:p>
    <w:p w14:paraId="150F46C3" w14:textId="77777777" w:rsidR="00372ED2" w:rsidRDefault="00372ED2" w:rsidP="00372ED2">
      <w:pPr>
        <w:keepNext/>
        <w:tabs>
          <w:tab w:val="left" w:pos="1440"/>
          <w:tab w:val="left" w:pos="4860"/>
          <w:tab w:val="left" w:pos="6660"/>
          <w:tab w:val="left" w:pos="8100"/>
        </w:tabs>
        <w:spacing w:after="120"/>
        <w:ind w:left="720"/>
        <w:jc w:val="both"/>
        <w:rPr>
          <w:sz w:val="22"/>
          <w:szCs w:val="22"/>
        </w:rPr>
      </w:pPr>
      <w:r>
        <w:rPr>
          <w:sz w:val="22"/>
          <w:szCs w:val="22"/>
        </w:rPr>
        <w:t>Account Executive</w:t>
      </w:r>
      <w:r>
        <w:rPr>
          <w:sz w:val="22"/>
          <w:szCs w:val="22"/>
        </w:rPr>
        <w:tab/>
        <w:t>$</w:t>
      </w:r>
    </w:p>
    <w:p w14:paraId="3D43D8DF" w14:textId="41A2863B" w:rsidR="00C3689B" w:rsidRDefault="00372ED2" w:rsidP="003B745F">
      <w:pPr>
        <w:keepNext/>
        <w:tabs>
          <w:tab w:val="left" w:pos="1440"/>
          <w:tab w:val="left" w:pos="4860"/>
          <w:tab w:val="left" w:pos="6660"/>
          <w:tab w:val="left" w:pos="8100"/>
        </w:tabs>
        <w:spacing w:after="0"/>
        <w:ind w:left="720"/>
        <w:jc w:val="both"/>
        <w:rPr>
          <w:sz w:val="22"/>
          <w:szCs w:val="22"/>
        </w:rPr>
      </w:pPr>
      <w:r>
        <w:rPr>
          <w:sz w:val="22"/>
          <w:szCs w:val="22"/>
        </w:rPr>
        <w:t>Account Coordinator</w:t>
      </w:r>
      <w:r>
        <w:rPr>
          <w:sz w:val="22"/>
          <w:szCs w:val="22"/>
        </w:rPr>
        <w:tab/>
        <w:t>$</w:t>
      </w:r>
    </w:p>
    <w:p w14:paraId="6EE3C371" w14:textId="77777777" w:rsidR="00372ED2" w:rsidRDefault="00372ED2" w:rsidP="003B745F">
      <w:pPr>
        <w:keepNext/>
        <w:tabs>
          <w:tab w:val="left" w:pos="1440"/>
          <w:tab w:val="left" w:pos="4860"/>
          <w:tab w:val="left" w:pos="6660"/>
          <w:tab w:val="left" w:pos="8100"/>
        </w:tabs>
        <w:spacing w:after="0"/>
        <w:jc w:val="both"/>
        <w:rPr>
          <w:sz w:val="22"/>
          <w:szCs w:val="22"/>
        </w:rPr>
      </w:pPr>
    </w:p>
    <w:p w14:paraId="32CDBD7D" w14:textId="77777777" w:rsidR="00372ED2" w:rsidRPr="005A74F7" w:rsidRDefault="00372ED2" w:rsidP="005E3B7B">
      <w:pPr>
        <w:numPr>
          <w:ilvl w:val="0"/>
          <w:numId w:val="12"/>
        </w:numPr>
        <w:spacing w:after="0"/>
        <w:rPr>
          <w:sz w:val="22"/>
          <w:szCs w:val="22"/>
        </w:rPr>
      </w:pPr>
      <w:r w:rsidRPr="005A74F7">
        <w:rPr>
          <w:sz w:val="22"/>
          <w:szCs w:val="22"/>
        </w:rPr>
        <w:t>Any additional hourly costs, due to promotions during the period from submittal of the cost proposal through the first fiscal year of the contract, shall be borne by the Contractor.</w:t>
      </w:r>
    </w:p>
    <w:p w14:paraId="19EB2C92" w14:textId="77777777" w:rsidR="008F4225" w:rsidRDefault="008F4225" w:rsidP="005E3B7B">
      <w:pPr>
        <w:autoSpaceDE w:val="0"/>
        <w:autoSpaceDN w:val="0"/>
        <w:adjustRightInd w:val="0"/>
        <w:spacing w:after="0"/>
        <w:ind w:left="720" w:firstLine="720"/>
        <w:rPr>
          <w:sz w:val="22"/>
          <w:szCs w:val="22"/>
        </w:rPr>
      </w:pPr>
    </w:p>
    <w:p w14:paraId="59315EC5" w14:textId="77777777" w:rsidR="008150E9" w:rsidRDefault="008150E9" w:rsidP="005E3B7B">
      <w:pPr>
        <w:autoSpaceDE w:val="0"/>
        <w:autoSpaceDN w:val="0"/>
        <w:adjustRightInd w:val="0"/>
        <w:spacing w:after="0"/>
        <w:ind w:left="720" w:firstLine="720"/>
        <w:rPr>
          <w:sz w:val="22"/>
          <w:szCs w:val="22"/>
        </w:rPr>
      </w:pPr>
    </w:p>
    <w:p w14:paraId="560D869A" w14:textId="77777777" w:rsidR="008150E9" w:rsidRDefault="008150E9" w:rsidP="008150E9">
      <w:pPr>
        <w:autoSpaceDE w:val="0"/>
        <w:autoSpaceDN w:val="0"/>
        <w:adjustRightInd w:val="0"/>
        <w:spacing w:after="0"/>
        <w:ind w:left="720"/>
        <w:rPr>
          <w:sz w:val="22"/>
          <w:szCs w:val="22"/>
        </w:rPr>
      </w:pPr>
    </w:p>
    <w:sectPr w:rsidR="008150E9">
      <w:headerReference w:type="default" r:id="rId11"/>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EB096" w14:textId="77777777" w:rsidR="008F4225" w:rsidRDefault="00777D63">
      <w:pPr>
        <w:spacing w:after="0"/>
      </w:pPr>
      <w:r>
        <w:separator/>
      </w:r>
    </w:p>
  </w:endnote>
  <w:endnote w:type="continuationSeparator" w:id="0">
    <w:p w14:paraId="6F2F28B1" w14:textId="77777777" w:rsidR="008F4225" w:rsidRDefault="00777D63">
      <w:pPr>
        <w:spacing w:after="0"/>
      </w:pPr>
      <w:r>
        <w:continuationSeparator/>
      </w:r>
    </w:p>
  </w:endnote>
  <w:endnote w:type="continuationNotice" w:id="1">
    <w:p w14:paraId="480CEDD2" w14:textId="77777777" w:rsidR="008F4225" w:rsidRDefault="008F4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286FA" w14:textId="77777777" w:rsidR="008F4225" w:rsidRDefault="00777D63">
      <w:pPr>
        <w:spacing w:after="0"/>
      </w:pPr>
      <w:r>
        <w:separator/>
      </w:r>
    </w:p>
  </w:footnote>
  <w:footnote w:type="continuationSeparator" w:id="0">
    <w:p w14:paraId="4F63EC9E" w14:textId="77777777" w:rsidR="008F4225" w:rsidRDefault="00777D63">
      <w:pPr>
        <w:spacing w:after="0"/>
      </w:pPr>
      <w:r>
        <w:continuationSeparator/>
      </w:r>
    </w:p>
  </w:footnote>
  <w:footnote w:type="continuationNotice" w:id="1">
    <w:p w14:paraId="13AD7A79" w14:textId="77777777" w:rsidR="008F4225" w:rsidRDefault="008F422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86ED0" w14:textId="77777777" w:rsidR="008F4225" w:rsidRDefault="00777D63">
    <w:pPr>
      <w:pStyle w:val="Header"/>
      <w:tabs>
        <w:tab w:val="right" w:pos="9450"/>
      </w:tabs>
      <w:rPr>
        <w:rStyle w:val="PageNumber"/>
        <w:sz w:val="18"/>
        <w:szCs w:val="18"/>
      </w:rPr>
    </w:pPr>
    <w:r>
      <w:rPr>
        <w:color w:val="000000"/>
        <w:sz w:val="18"/>
        <w:szCs w:val="18"/>
      </w:rPr>
      <w:t xml:space="preserve">Agreement </w:t>
    </w:r>
    <w:r w:rsidR="00CD5171" w:rsidRPr="00CD5171">
      <w:rPr>
        <w:bCs/>
        <w:sz w:val="18"/>
        <w:szCs w:val="18"/>
      </w:rPr>
      <w:t>14-C-03</w:t>
    </w:r>
    <w:r w:rsidR="00292492">
      <w:rPr>
        <w:bCs/>
        <w:sz w:val="18"/>
        <w:szCs w:val="18"/>
      </w:rPr>
      <w:t>5</w:t>
    </w:r>
    <w:r>
      <w:rPr>
        <w:color w:val="000000"/>
        <w:sz w:val="18"/>
        <w:szCs w:val="18"/>
      </w:rPr>
      <w:tab/>
    </w:r>
    <w:r>
      <w:rPr>
        <w:color w:val="000000"/>
        <w:sz w:val="18"/>
        <w:szCs w:val="18"/>
      </w:rPr>
      <w:tab/>
      <w:t xml:space="preserve">Page </w:t>
    </w:r>
    <w:r>
      <w:rPr>
        <w:color w:val="000000"/>
        <w:sz w:val="18"/>
        <w:szCs w:val="18"/>
      </w:rPr>
      <w:fldChar w:fldCharType="begin"/>
    </w:r>
    <w:r>
      <w:rPr>
        <w:color w:val="000000"/>
        <w:sz w:val="18"/>
        <w:szCs w:val="18"/>
      </w:rPr>
      <w:instrText xml:space="preserve"> PAGE  \* Arabic  \* MERGEFORMAT </w:instrText>
    </w:r>
    <w:r>
      <w:rPr>
        <w:color w:val="000000"/>
        <w:sz w:val="18"/>
        <w:szCs w:val="18"/>
      </w:rPr>
      <w:fldChar w:fldCharType="separate"/>
    </w:r>
    <w:r w:rsidR="00392A7B">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 xml:space="preserve"> NUMPAGES  \* Arabic  \* MERGEFORMAT </w:instrText>
    </w:r>
    <w:r>
      <w:rPr>
        <w:color w:val="000000"/>
        <w:sz w:val="18"/>
        <w:szCs w:val="18"/>
      </w:rPr>
      <w:fldChar w:fldCharType="separate"/>
    </w:r>
    <w:r w:rsidR="00392A7B">
      <w:rPr>
        <w:noProof/>
        <w:color w:val="000000"/>
        <w:sz w:val="18"/>
        <w:szCs w:val="18"/>
      </w:rPr>
      <w:t>2</w:t>
    </w:r>
    <w:r>
      <w:rPr>
        <w:color w:val="000000"/>
        <w:sz w:val="18"/>
        <w:szCs w:val="18"/>
      </w:rPr>
      <w:fldChar w:fldCharType="end"/>
    </w:r>
  </w:p>
  <w:p w14:paraId="2A702510" w14:textId="77777777" w:rsidR="008F4225" w:rsidRDefault="00777D63">
    <w:pPr>
      <w:pStyle w:val="Header"/>
      <w:tabs>
        <w:tab w:val="right" w:pos="9270"/>
      </w:tabs>
      <w:rPr>
        <w:sz w:val="18"/>
        <w:szCs w:val="18"/>
      </w:rPr>
    </w:pPr>
    <w:r>
      <w:rPr>
        <w:sz w:val="18"/>
        <w:szCs w:val="18"/>
      </w:rPr>
      <w:t>California Health Benefit Exchange/</w:t>
    </w:r>
    <w:r w:rsidR="00C82AF7">
      <w:rPr>
        <w:sz w:val="18"/>
        <w:szCs w:val="18"/>
      </w:rPr>
      <w:t>Contractor</w:t>
    </w:r>
  </w:p>
  <w:p w14:paraId="2B4AA843" w14:textId="77777777" w:rsidR="008F4225" w:rsidRDefault="008F4225">
    <w:pPr>
      <w:pStyle w:val="Header"/>
      <w:tabs>
        <w:tab w:val="right" w:pos="9270"/>
      </w:tabs>
      <w:rPr>
        <w:color w:val="000000"/>
      </w:rPr>
    </w:pPr>
  </w:p>
  <w:p w14:paraId="6A25D6D2" w14:textId="77777777" w:rsidR="00C362A7" w:rsidRDefault="00F16912" w:rsidP="00C362A7">
    <w:pPr>
      <w:autoSpaceDE w:val="0"/>
      <w:autoSpaceDN w:val="0"/>
      <w:adjustRightInd w:val="0"/>
      <w:spacing w:after="0"/>
      <w:jc w:val="center"/>
      <w:rPr>
        <w:b/>
        <w:bCs/>
        <w:color w:val="000000"/>
      </w:rPr>
    </w:pPr>
    <w:r>
      <w:rPr>
        <w:b/>
        <w:bCs/>
        <w:color w:val="000000"/>
      </w:rPr>
      <w:t>EXHIBIT B, Attachment 1</w:t>
    </w:r>
  </w:p>
  <w:p w14:paraId="48AF373E" w14:textId="77777777" w:rsidR="00C362A7" w:rsidRDefault="00C362A7" w:rsidP="00C362A7">
    <w:pPr>
      <w:autoSpaceDE w:val="0"/>
      <w:autoSpaceDN w:val="0"/>
      <w:adjustRightInd w:val="0"/>
      <w:spacing w:after="0"/>
      <w:jc w:val="center"/>
      <w:rPr>
        <w:b/>
        <w:bCs/>
        <w:color w:val="000000"/>
      </w:rPr>
    </w:pPr>
    <w:r>
      <w:rPr>
        <w:b/>
        <w:bCs/>
        <w:color w:val="000000"/>
      </w:rPr>
      <w:t xml:space="preserve">Budget Summary </w:t>
    </w:r>
    <w:r w:rsidR="00372ED2">
      <w:rPr>
        <w:b/>
        <w:bCs/>
        <w:color w:val="000000"/>
      </w:rPr>
      <w:t>Professional Rates</w:t>
    </w:r>
  </w:p>
  <w:p w14:paraId="04E71028" w14:textId="77777777" w:rsidR="00C362A7" w:rsidRDefault="00C362A7" w:rsidP="00C362A7">
    <w:pPr>
      <w:autoSpaceDE w:val="0"/>
      <w:autoSpaceDN w:val="0"/>
      <w:adjustRightInd w:val="0"/>
      <w:spacing w:after="0"/>
      <w:jc w:val="center"/>
      <w:rPr>
        <w:b/>
        <w:bCs/>
        <w:color w:val="000000"/>
      </w:rPr>
    </w:pPr>
    <w:r>
      <w:rPr>
        <w:b/>
        <w:bCs/>
        <w:color w:val="000000"/>
      </w:rPr>
      <w:t>(Standard Agreement)</w:t>
    </w:r>
  </w:p>
  <w:p w14:paraId="2F637EB6" w14:textId="77777777" w:rsidR="008F4225" w:rsidRDefault="008F42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70893"/>
    <w:multiLevelType w:val="hybridMultilevel"/>
    <w:tmpl w:val="30CC9374"/>
    <w:lvl w:ilvl="0" w:tplc="07407918">
      <w:start w:val="1"/>
      <w:numFmt w:val="upp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8124BA2"/>
    <w:multiLevelType w:val="hybridMultilevel"/>
    <w:tmpl w:val="7846A930"/>
    <w:lvl w:ilvl="0" w:tplc="47AE2FB4">
      <w:start w:val="1"/>
      <w:numFmt w:val="upperLetter"/>
      <w:lvlText w:val="%1."/>
      <w:lvlJc w:val="left"/>
      <w:pPr>
        <w:tabs>
          <w:tab w:val="num" w:pos="720"/>
        </w:tabs>
        <w:ind w:left="72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C23A36"/>
    <w:multiLevelType w:val="hybridMultilevel"/>
    <w:tmpl w:val="0AFE332E"/>
    <w:lvl w:ilvl="0" w:tplc="B4C0A486">
      <w:start w:val="1"/>
      <w:numFmt w:val="lowerLetter"/>
      <w:lvlText w:val="%1."/>
      <w:lvlJc w:val="left"/>
      <w:pPr>
        <w:ind w:left="1800" w:hanging="360"/>
      </w:pPr>
      <w:rPr>
        <w:rFonts w:hint="default"/>
      </w:rPr>
    </w:lvl>
    <w:lvl w:ilvl="1" w:tplc="0409001B">
      <w:start w:val="1"/>
      <w:numFmt w:val="lowerRoman"/>
      <w:lvlText w:val="%2."/>
      <w:lvlJc w:val="righ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D11EBA"/>
    <w:multiLevelType w:val="hybridMultilevel"/>
    <w:tmpl w:val="B88EB284"/>
    <w:lvl w:ilvl="0" w:tplc="47AE2FB4">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872631"/>
    <w:multiLevelType w:val="hybridMultilevel"/>
    <w:tmpl w:val="D6784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5693D4C"/>
    <w:multiLevelType w:val="hybridMultilevel"/>
    <w:tmpl w:val="15DE5C3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4D721AE"/>
    <w:multiLevelType w:val="hybridMultilevel"/>
    <w:tmpl w:val="B88EB284"/>
    <w:lvl w:ilvl="0" w:tplc="47AE2FB4">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C575B61"/>
    <w:multiLevelType w:val="hybridMultilevel"/>
    <w:tmpl w:val="8B9EB57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D85189D"/>
    <w:multiLevelType w:val="hybridMultilevel"/>
    <w:tmpl w:val="4D401B12"/>
    <w:lvl w:ilvl="0" w:tplc="0809000F">
      <w:start w:val="1"/>
      <w:numFmt w:val="decimal"/>
      <w:lvlText w:val="%1."/>
      <w:lvlJc w:val="left"/>
      <w:pPr>
        <w:tabs>
          <w:tab w:val="num" w:pos="360"/>
        </w:tabs>
        <w:ind w:left="360" w:hanging="360"/>
      </w:pPr>
      <w:rPr>
        <w:rFonts w:hint="default"/>
      </w:rPr>
    </w:lvl>
    <w:lvl w:ilvl="1" w:tplc="47AE2FB4">
      <w:start w:val="1"/>
      <w:numFmt w:val="upperLetter"/>
      <w:lvlText w:val="%2."/>
      <w:lvlJc w:val="left"/>
      <w:pPr>
        <w:tabs>
          <w:tab w:val="num" w:pos="1080"/>
        </w:tabs>
        <w:ind w:left="1080" w:hanging="360"/>
      </w:pPr>
      <w:rPr>
        <w:rFonts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6"/>
  </w:num>
  <w:num w:numId="2">
    <w:abstractNumId w:val="3"/>
  </w:num>
  <w:num w:numId="3">
    <w:abstractNumId w:val="2"/>
  </w:num>
  <w:num w:numId="4">
    <w:abstractNumId w:val="5"/>
  </w:num>
  <w:num w:numId="5">
    <w:abstractNumId w:val="11"/>
  </w:num>
  <w:num w:numId="6">
    <w:abstractNumId w:val="9"/>
  </w:num>
  <w:num w:numId="7">
    <w:abstractNumId w:val="8"/>
  </w:num>
  <w:num w:numId="8">
    <w:abstractNumId w:val="4"/>
  </w:num>
  <w:num w:numId="9">
    <w:abstractNumId w:val="10"/>
  </w:num>
  <w:num w:numId="10">
    <w:abstractNumId w:val="12"/>
  </w:num>
  <w:num w:numId="11">
    <w:abstractNumId w:val="1"/>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225"/>
    <w:rsid w:val="00163407"/>
    <w:rsid w:val="001649E0"/>
    <w:rsid w:val="00183420"/>
    <w:rsid w:val="001944FA"/>
    <w:rsid w:val="001951AC"/>
    <w:rsid w:val="00231E97"/>
    <w:rsid w:val="00292492"/>
    <w:rsid w:val="002A5E8B"/>
    <w:rsid w:val="002B0B66"/>
    <w:rsid w:val="002C36EC"/>
    <w:rsid w:val="00372ED2"/>
    <w:rsid w:val="00392A7B"/>
    <w:rsid w:val="00396048"/>
    <w:rsid w:val="003B745F"/>
    <w:rsid w:val="00454DED"/>
    <w:rsid w:val="00511361"/>
    <w:rsid w:val="005B325A"/>
    <w:rsid w:val="005E3B7B"/>
    <w:rsid w:val="00741D6A"/>
    <w:rsid w:val="00777D63"/>
    <w:rsid w:val="0078125B"/>
    <w:rsid w:val="007950AF"/>
    <w:rsid w:val="007A7FE4"/>
    <w:rsid w:val="008150E9"/>
    <w:rsid w:val="008863B6"/>
    <w:rsid w:val="008F4225"/>
    <w:rsid w:val="009C2AC0"/>
    <w:rsid w:val="00A84FDB"/>
    <w:rsid w:val="00AD5688"/>
    <w:rsid w:val="00B40ABF"/>
    <w:rsid w:val="00C0129D"/>
    <w:rsid w:val="00C362A7"/>
    <w:rsid w:val="00C3689B"/>
    <w:rsid w:val="00C60891"/>
    <w:rsid w:val="00C82AF7"/>
    <w:rsid w:val="00CD5171"/>
    <w:rsid w:val="00D02E63"/>
    <w:rsid w:val="00D600A0"/>
    <w:rsid w:val="00E8075A"/>
    <w:rsid w:val="00F16912"/>
    <w:rsid w:val="00F2451B"/>
    <w:rsid w:val="00F73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21"/>
    <o:shapelayout v:ext="edit">
      <o:idmap v:ext="edit" data="1"/>
    </o:shapelayout>
  </w:shapeDefaults>
  <w:decimalSymbol w:val="."/>
  <w:listSeparator w:val=","/>
  <w14:docId w14:val="3DBD48F9"/>
  <w15:docId w15:val="{E05298E5-4DFB-4D24-B77B-315455D86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character" w:styleId="PageNumber">
    <w:name w:val="page number"/>
    <w:basedOn w:val="DefaultParagraphFont"/>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rsid w:val="005E3B7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40651-02E6-43A4-996A-7D762AA498DD}">
  <ds:schemaRefs>
    <ds:schemaRef ds:uri="http://schemas.openxmlformats.org/officeDocument/2006/bibliography"/>
  </ds:schemaRefs>
</ds:datastoreItem>
</file>

<file path=customXml/itemProps2.xml><?xml version="1.0" encoding="utf-8"?>
<ds:datastoreItem xmlns:ds="http://schemas.openxmlformats.org/officeDocument/2006/customXml" ds:itemID="{26EF9064-84F4-444D-9616-921CD909ECA6}">
  <ds:schemaRefs>
    <ds:schemaRef ds:uri="http://schemas.openxmlformats.org/officeDocument/2006/bibliography"/>
  </ds:schemaRefs>
</ds:datastoreItem>
</file>

<file path=customXml/itemProps3.xml><?xml version="1.0" encoding="utf-8"?>
<ds:datastoreItem xmlns:ds="http://schemas.openxmlformats.org/officeDocument/2006/customXml" ds:itemID="{B455F254-E6BA-4BDD-93DE-5116D267DC11}">
  <ds:schemaRefs>
    <ds:schemaRef ds:uri="http://schemas.openxmlformats.org/officeDocument/2006/bibliography"/>
  </ds:schemaRefs>
</ds:datastoreItem>
</file>

<file path=customXml/itemProps4.xml><?xml version="1.0" encoding="utf-8"?>
<ds:datastoreItem xmlns:ds="http://schemas.openxmlformats.org/officeDocument/2006/customXml" ds:itemID="{BB672E0D-5681-4A51-A301-CDC36B671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444</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21</cp:revision>
  <cp:lastPrinted>2015-02-06T18:15:00Z</cp:lastPrinted>
  <dcterms:created xsi:type="dcterms:W3CDTF">2015-03-06T19:52:00Z</dcterms:created>
  <dcterms:modified xsi:type="dcterms:W3CDTF">2015-03-16T18:37:00Z</dcterms:modified>
</cp:coreProperties>
</file>